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C1" w:rsidRPr="006656C1" w:rsidRDefault="006656C1" w:rsidP="00836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03DF" w:rsidRPr="006656C1" w:rsidRDefault="00F049CE" w:rsidP="00F049CE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Рассмотрите таблицу «Уровни организации живой природы» и заполните пустую ячейку, вписав соответствующий термин.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3344"/>
      </w:tblGrid>
      <w:tr w:rsidR="004303DF" w:rsidRPr="006656C1" w:rsidTr="00430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4303DF" w:rsidRPr="006656C1" w:rsidTr="00430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цепи</w:t>
            </w:r>
          </w:p>
        </w:tc>
      </w:tr>
      <w:tr w:rsidR="004303DF" w:rsidRPr="006656C1" w:rsidTr="00430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нервного импульса</w:t>
            </w:r>
          </w:p>
        </w:tc>
      </w:tr>
    </w:tbl>
    <w:p w:rsidR="00F049CE" w:rsidRPr="00A63664" w:rsidRDefault="00F049CE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</w:rPr>
      </w:pPr>
    </w:p>
    <w:p w:rsidR="004303DF" w:rsidRPr="006656C1" w:rsidRDefault="00F049CE" w:rsidP="00F049CE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Сколько полноценных гамет образуется в овогенезе у человека из одной исходной клетки? В ответ запишите только соответствующее число.</w:t>
      </w:r>
    </w:p>
    <w:p w:rsidR="00F049CE" w:rsidRPr="00A63664" w:rsidRDefault="00F049CE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</w:rPr>
      </w:pPr>
    </w:p>
    <w:p w:rsidR="004303DF" w:rsidRPr="006656C1" w:rsidRDefault="00F049CE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Выберите 3 </w:t>
      </w:r>
      <w:proofErr w:type="gramStart"/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верных</w:t>
      </w:r>
      <w:proofErr w:type="gramEnd"/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суждения. В ответе запишите цифры. 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Сходное строение клеток растений и животных — доказательство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1) их родства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2) общности происхождения организмов всех царств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происхождения растений от животных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4) усложнения организмов в процессе эволюции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5) единства органического мира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6) многообразия организмов</w:t>
      </w:r>
    </w:p>
    <w:p w:rsidR="004303DF" w:rsidRPr="00A63664" w:rsidRDefault="004303DF" w:rsidP="004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49CE" w:rsidRPr="00A63664" w:rsidRDefault="00F049CE" w:rsidP="00F049CE">
      <w:pPr>
        <w:spacing w:after="24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соответствие между характеристикой процессов, происходящих при энергетическом обмене, и этапами этого процесса: к каждой позиции, данной в первом столбце, подберите соответствующую позицию из второго столбца.</w:t>
      </w: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в таблицу выбранные цифры под соответствующими буквами. </w:t>
      </w:r>
    </w:p>
    <w:tbl>
      <w:tblPr>
        <w:tblW w:w="98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525"/>
        <w:gridCol w:w="3727"/>
      </w:tblGrid>
      <w:tr w:rsidR="004303DF" w:rsidRPr="006656C1" w:rsidTr="00476F0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</w:p>
        </w:tc>
      </w:tr>
      <w:tr w:rsidR="004303DF" w:rsidRPr="006656C1" w:rsidTr="00476F0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идёт с образованием ПВК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происходит в митохондриях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процесс анаэробный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 ходе процесса образуется 36 молей АТФ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образуются углекислый газ, вода, мочевина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происходит в цитоплазме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гликолиз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окислительное</w:t>
            </w:r>
            <w:r w:rsidR="00A6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03DF" w:rsidRPr="006656C1" w:rsidRDefault="004303DF" w:rsidP="00430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фосфорилирование</w:t>
            </w:r>
            <w:proofErr w:type="spellEnd"/>
          </w:p>
        </w:tc>
      </w:tr>
    </w:tbl>
    <w:p w:rsidR="004303DF" w:rsidRPr="006656C1" w:rsidRDefault="004303DF" w:rsidP="00A63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476F0A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Произвели скрещивание двух растений ночной красавицы с белыми и красными цветками (неполное доминирование красного цвета). </w:t>
      </w:r>
      <w:proofErr w:type="gramStart"/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</w:t>
      </w:r>
      <w:proofErr w:type="gramEnd"/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каков процент растений с розовыми цветками будет среди гибридов первого поколения.</w:t>
      </w:r>
    </w:p>
    <w:p w:rsidR="004303DF" w:rsidRPr="00A63664" w:rsidRDefault="004303DF" w:rsidP="004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03DF" w:rsidRPr="006656C1" w:rsidRDefault="00476F0A" w:rsidP="00476F0A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Выберите два верных ответа из пяти. Искусственный мутагенез применяется </w:t>
      </w:r>
      <w:proofErr w:type="gramStart"/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4303DF" w:rsidRPr="006656C1" w:rsidRDefault="004303DF" w:rsidP="00A636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1) селекции растений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выведении</w:t>
      </w:r>
      <w:proofErr w:type="gramEnd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пород домашних животных (коров, лошадей)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лечении</w:t>
      </w:r>
      <w:proofErr w:type="gramEnd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профилактике заболеваний человека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5) селекции микроорганизмов</w:t>
      </w:r>
    </w:p>
    <w:p w:rsidR="004303DF" w:rsidRPr="00A63664" w:rsidRDefault="004303DF" w:rsidP="004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222388" w:rsidRPr="00105215" w:rsidRDefault="00476F0A" w:rsidP="00222388">
      <w:pPr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4303DF" w:rsidRPr="0010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303DF" w:rsidRPr="00105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2388" w:rsidRPr="001052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соответствие между природным образованием и веществом биосферы согласно классификации В. И. Вернадского. Запишите в ответ цифры, расположив их в порядке, соответствующем буквам.</w:t>
      </w:r>
      <w:r w:rsidR="00222388" w:rsidRPr="00105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69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15"/>
        <w:gridCol w:w="3248"/>
      </w:tblGrid>
      <w:tr w:rsidR="00222388" w:rsidRPr="00105215" w:rsidTr="001803B7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22388" w:rsidRPr="00105215" w:rsidRDefault="00222388" w:rsidP="001803B7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ПРИРОДНОЕ ОБРАЗОВАНИЕ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22388" w:rsidRPr="00105215" w:rsidRDefault="00222388" w:rsidP="001803B7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22388" w:rsidRPr="00105215" w:rsidRDefault="00222388" w:rsidP="001803B7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ВЕЩЕСТВО БИОСФЕРЫ</w:t>
            </w:r>
          </w:p>
        </w:tc>
      </w:tr>
      <w:tr w:rsidR="00222388" w:rsidRPr="00DB0064" w:rsidTr="001803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22388" w:rsidRPr="00105215" w:rsidRDefault="00222388" w:rsidP="001803B7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известняк</w:t>
            </w:r>
          </w:p>
          <w:p w:rsidR="00222388" w:rsidRPr="00105215" w:rsidRDefault="00222388" w:rsidP="001803B7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базальт</w:t>
            </w:r>
          </w:p>
          <w:p w:rsidR="00222388" w:rsidRPr="00105215" w:rsidRDefault="00222388" w:rsidP="001803B7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глина</w:t>
            </w:r>
          </w:p>
          <w:p w:rsidR="00222388" w:rsidRPr="00105215" w:rsidRDefault="00222388" w:rsidP="001803B7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нефть</w:t>
            </w:r>
          </w:p>
          <w:p w:rsidR="00222388" w:rsidRPr="00105215" w:rsidRDefault="00222388" w:rsidP="001803B7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каменный уголь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222388" w:rsidRPr="00105215" w:rsidRDefault="00222388" w:rsidP="001803B7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222388" w:rsidRPr="00105215" w:rsidRDefault="00222388" w:rsidP="001803B7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биогенное</w:t>
            </w:r>
          </w:p>
          <w:p w:rsidR="00222388" w:rsidRPr="00DB0064" w:rsidRDefault="00222388" w:rsidP="001803B7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косное</w:t>
            </w:r>
          </w:p>
        </w:tc>
      </w:tr>
    </w:tbl>
    <w:p w:rsidR="00A63664" w:rsidRDefault="00A63664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03DF" w:rsidRPr="006656C1" w:rsidRDefault="00476F0A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Выберите три верных ответа из шести. 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Вирусы: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1) не обладают собственным обменом веществ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2) являются внутриклеточными паразитами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</w:t>
      </w:r>
      <w:proofErr w:type="gramEnd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размножаться только внутри животных клеток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4) не содержат нуклеиновых кислот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могут быть </w:t>
      </w:r>
      <w:proofErr w:type="gramStart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уничтожены</w:t>
      </w:r>
      <w:proofErr w:type="gramEnd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применением антибиотиков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не </w:t>
      </w:r>
      <w:proofErr w:type="gramStart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</w:t>
      </w:r>
      <w:proofErr w:type="gramEnd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самостоятельному синтезу белка</w:t>
      </w:r>
    </w:p>
    <w:p w:rsidR="00476F0A" w:rsidRPr="00A63664" w:rsidRDefault="00476F0A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</w:rPr>
      </w:pPr>
    </w:p>
    <w:p w:rsidR="004303DF" w:rsidRPr="006656C1" w:rsidRDefault="00476F0A" w:rsidP="00476F0A">
      <w:pPr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Установите соответствие между признаком растения и семейством </w:t>
      </w:r>
      <w:proofErr w:type="gramStart"/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покрытосеменных</w:t>
      </w:r>
      <w:proofErr w:type="gramEnd"/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для которого он характерен.</w:t>
      </w:r>
    </w:p>
    <w:tbl>
      <w:tblPr>
        <w:tblW w:w="8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3"/>
        <w:gridCol w:w="425"/>
        <w:gridCol w:w="2977"/>
      </w:tblGrid>
      <w:tr w:rsidR="004303DF" w:rsidRPr="006656C1" w:rsidTr="00476F0A"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СЕМЕЙСТВО</w:t>
            </w:r>
          </w:p>
        </w:tc>
      </w:tr>
      <w:tr w:rsidR="004303DF" w:rsidRPr="006656C1" w:rsidTr="00476F0A"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пятичленный цветок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мочковатая корневая система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параллельное жилкование листьев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 проводящих пучках нет камбия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многие части растения ядовиты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встречаются кустарниковые формы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лилейные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паслёновые</w:t>
            </w:r>
          </w:p>
        </w:tc>
      </w:tr>
    </w:tbl>
    <w:p w:rsidR="004303DF" w:rsidRPr="00A63664" w:rsidRDefault="004303DF" w:rsidP="004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4303DF" w:rsidRPr="006656C1" w:rsidRDefault="00FF1030" w:rsidP="00FF1030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4303DF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4303DF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правильную последовательность прохождения порции крови по кругам кровообращения у шимпанзе, начиная с левого желудочка сердца.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правое предсердие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2) аорта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3) левый желудочек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4) лёгкие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5) левое предсердие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6) правый желудочек</w:t>
      </w:r>
    </w:p>
    <w:p w:rsidR="00FF1030" w:rsidRPr="00A63664" w:rsidRDefault="00FF1030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24"/>
        </w:rPr>
      </w:pPr>
    </w:p>
    <w:p w:rsidR="004303DF" w:rsidRPr="006656C1" w:rsidRDefault="004303DF" w:rsidP="002436D9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436D9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превращения веществ могут происходить в организме человека? Выберите три верных ответа из шести и запишите цифры, под которыми они указаны.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1) гликогена в глюкозу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2) жиров в белки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3) гормонов в ферменты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4) жиров в углеводы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5) гормонов в витамины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6) углеводов в жиры</w:t>
      </w:r>
    </w:p>
    <w:p w:rsidR="002436D9" w:rsidRPr="00A63664" w:rsidRDefault="002436D9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</w:rPr>
      </w:pPr>
    </w:p>
    <w:p w:rsidR="004303DF" w:rsidRPr="006656C1" w:rsidRDefault="004303DF" w:rsidP="002436D9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2436D9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соответствие между процессами пищеварения и отделами пищеварительного канала, в которых они протекают — (1) желудок, (2) тонкая кишка либо (3) толстая кишка</w:t>
      </w:r>
      <w:r w:rsidR="001838E0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838E0"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8E0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в ответ цифры, расположив их в порядке, соответствующем буквам.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обработка пищевой массы желчью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Б) всасывание основной части воды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расщепление белков и некоторых видов жиров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интенсивное всасывание питательных веществ ворсинками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Д) расщепление клетчатки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Е) завершение расщепления белков, углеводов, жиров</w:t>
      </w:r>
    </w:p>
    <w:p w:rsidR="004303DF" w:rsidRPr="00A63664" w:rsidRDefault="004303DF" w:rsidP="004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4303DF" w:rsidRPr="006656C1" w:rsidRDefault="004303DF" w:rsidP="0018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838E0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правильную последовательность прохождения луча света в глазном яблоке. Запишите в таблицу соответствующую последовательность цифр.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1. стекловидное тело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2. зрачок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3. хрусталик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передняя камера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5. роговица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6. сетчатка</w:t>
      </w:r>
    </w:p>
    <w:p w:rsidR="004303DF" w:rsidRPr="006656C1" w:rsidRDefault="004303DF" w:rsidP="001838E0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838E0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Прочитайте текст. Выберите три предложения, в которых даны описания биологического прогресса некоторых организмов. Запишите в таблицу цифры, под которыми они указаны.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Эволюционный процесс направлен на выработку приспособлений организмов к условиям окружающей среды. (2) Смена условий часто приводит к появлению новых признаков. (3) Так, например появление лёгких, как универсального органа газообмена, позволило позвоночным освоить сушу. (4) В определенных условиях окружающей среды наблюдается резкое упрощение в строении организмов. (5) Так, например, плоские черви утратили некоторые свои органы, но отлично приспособились к паразитическому</w:t>
      </w:r>
      <w:proofErr w:type="gramEnd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 жизни. (6) В результате естественного отбора случайных мутаций могут возникать различные адаптивные признаки, например разнообразные ротовые аппараты насекомых, способствующие увеличению численности организмов.</w:t>
      </w:r>
    </w:p>
    <w:p w:rsidR="001838E0" w:rsidRPr="00A63664" w:rsidRDefault="001838E0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4303DF" w:rsidRPr="006656C1" w:rsidRDefault="004303DF" w:rsidP="001838E0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838E0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Установите соответствие между уровнями организации живого и их характеристиками и явлениями, происходящими на этих уровнях.</w:t>
      </w:r>
      <w:r w:rsidR="001838E0"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8E0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Запишите в ответ цифры, расположив их в порядке, соответствующем буквам.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8"/>
        <w:gridCol w:w="152"/>
        <w:gridCol w:w="3402"/>
      </w:tblGrid>
      <w:tr w:rsidR="004303DF" w:rsidRPr="006656C1" w:rsidTr="001838E0"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И ЯВЛЕНИЯ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ОРГАНИЗАЦИИ</w:t>
            </w:r>
          </w:p>
        </w:tc>
      </w:tr>
      <w:tr w:rsidR="004303DF" w:rsidRPr="006656C1" w:rsidTr="001838E0"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процессы охватывают всю планету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симбиоз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межвидовая борьба за существование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передача энергии от продуцентов </w:t>
            </w:r>
            <w:proofErr w:type="spellStart"/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консументам</w:t>
            </w:r>
            <w:proofErr w:type="spellEnd"/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испарение воды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сукцессия (смена природных сообществ)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4303DF" w:rsidRPr="006656C1" w:rsidRDefault="004303DF" w:rsidP="004303DF">
            <w:pPr>
              <w:spacing w:before="5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биоценотический</w:t>
            </w:r>
          </w:p>
          <w:p w:rsidR="004303DF" w:rsidRPr="006656C1" w:rsidRDefault="004303DF" w:rsidP="004303DF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биосферный</w:t>
            </w:r>
          </w:p>
        </w:tc>
      </w:tr>
    </w:tbl>
    <w:p w:rsidR="004303DF" w:rsidRPr="00A63664" w:rsidRDefault="004303DF" w:rsidP="0043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4303DF" w:rsidRPr="006656C1" w:rsidRDefault="004303DF" w:rsidP="001838E0">
      <w:pPr>
        <w:spacing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838E0"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665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1838E0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правильные утверждения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838E0"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ответе запишите цифры. 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Биогеоценоз — это: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1) система, которая состоит из отдельных, невзаимосвязанных организмов;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2) система, которая состоит из структурных элементов: видов и популяций;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целостная система, способная к </w:t>
      </w:r>
      <w:proofErr w:type="spellStart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4) закрытая система взаимодействующих популяций;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открытая система, нуждающаяся в поступлении энергии извне;</w:t>
      </w:r>
    </w:p>
    <w:p w:rsidR="004303DF" w:rsidRPr="006656C1" w:rsidRDefault="004303DF" w:rsidP="004303D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color w:val="000000"/>
          <w:sz w:val="24"/>
          <w:szCs w:val="24"/>
        </w:rPr>
        <w:t>6) система, характеризующаяся отсутствием биогенной миграции атомов.</w:t>
      </w:r>
    </w:p>
    <w:p w:rsidR="007F61DD" w:rsidRPr="00A63664" w:rsidRDefault="007F61DD" w:rsidP="007F61DD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4"/>
          <w:szCs w:val="24"/>
        </w:rPr>
      </w:pPr>
    </w:p>
    <w:p w:rsidR="007F61DD" w:rsidRPr="006656C1" w:rsidRDefault="007F61DD" w:rsidP="007F61DD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17</w:t>
      </w:r>
      <w:r w:rsidR="004303DF"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 </w:t>
      </w: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Пользуясь таблицей «Размеры яйцеклеток животных», выберите верные предложения.</w:t>
      </w:r>
      <w:r w:rsidR="000B5A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7F61DD" w:rsidRPr="006656C1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  <w:t>Размеры яйцеклеток животных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435"/>
      </w:tblGrid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 яйцеклеток </w:t>
            </w:r>
            <w:r w:rsidRPr="0066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(в </w:t>
            </w:r>
            <w:proofErr w:type="gramStart"/>
            <w:r w:rsidRPr="0066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</w:t>
            </w:r>
            <w:proofErr w:type="gramEnd"/>
            <w:r w:rsidRPr="0066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Лососевые рыбы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6–9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Моллюски, иглокожие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Лягушка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Крокодил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61DD" w:rsidRPr="006656C1" w:rsidTr="001123D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7F61DD" w:rsidRPr="006656C1" w:rsidRDefault="007F61DD" w:rsidP="001123D4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</w:tbl>
    <w:p w:rsidR="007F61DD" w:rsidRPr="006656C1" w:rsidRDefault="007F61DD" w:rsidP="007F61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 У страуса самая большая яйцеклетка.</w:t>
      </w:r>
    </w:p>
    <w:p w:rsidR="007F61DD" w:rsidRPr="006656C1" w:rsidRDefault="007F61DD" w:rsidP="007F61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 Размеры яйцеклеток млекопитающих составляют только десятые доли миллиметра, так как питательные вещества яйцеклетки у млекопитающих необходимы на развитие зародыша только на начальной стадии.</w:t>
      </w:r>
    </w:p>
    <w:p w:rsidR="007F61DD" w:rsidRPr="006656C1" w:rsidRDefault="007F61DD" w:rsidP="007F61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 У аскариды самая большая яйцеклетка.</w:t>
      </w:r>
    </w:p>
    <w:p w:rsidR="007F61DD" w:rsidRPr="006656C1" w:rsidRDefault="007F61DD" w:rsidP="007F61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4) Размеры яйцеклеток лягушки и моллюсков одинаковы, т.к. яйцеклетка развивается в воде.</w:t>
      </w:r>
    </w:p>
    <w:p w:rsidR="007F61DD" w:rsidRPr="006656C1" w:rsidRDefault="007F61DD" w:rsidP="007F61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5) Размеры яйцеклеток у млекопитающих зависят от размера взрослой особи</w:t>
      </w:r>
    </w:p>
    <w:p w:rsidR="007F61DD" w:rsidRPr="006656C1" w:rsidRDefault="007F61DD" w:rsidP="007F6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Пояснение.</w:t>
      </w:r>
    </w:p>
    <w:p w:rsidR="00394FC0" w:rsidRPr="006656C1" w:rsidRDefault="00394FC0" w:rsidP="009F2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18. Найдите три ошибки в приведённом тексте. Укажите номера предложений, в которых сделаны ошибки.</w:t>
      </w:r>
    </w:p>
    <w:p w:rsidR="00394FC0" w:rsidRPr="006656C1" w:rsidRDefault="00394FC0" w:rsidP="00394FC0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(1) Мейоз – это особая форма деления клеточного ядра. (2) Перед началом мейоза каждая хромосома и каждая молекула ДНК удваивается. (3) Таким образом, в каждом ядре, в котором начинается мейоз, содержится набор гомологичных хромосом и ДНК, выражаемый формулой 2n2c. (4) В первом делении мейоза гомологичные хромосомы выстраиваются друг против друга, и затем в анафазе расходятся к полюсам клетки. (5) У полюсов</w:t>
      </w:r>
      <w:proofErr w:type="gramEnd"/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образуется гаплоидный набор </w:t>
      </w:r>
      <w:proofErr w:type="spellStart"/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двухроматидных</w:t>
      </w:r>
      <w:proofErr w:type="spellEnd"/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хромосом. (6) Каждая из этих удвоенных хромосом в телофазе второго деления мейоза попадает в гамету. (7) Распределение гомологичных хромосом по гаметам происходит независимо друг от друга.</w:t>
      </w:r>
    </w:p>
    <w:p w:rsidR="0048357C" w:rsidRPr="00A63664" w:rsidRDefault="0048357C" w:rsidP="00394FC0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</w:rPr>
      </w:pPr>
    </w:p>
    <w:p w:rsidR="00307491" w:rsidRPr="006656C1" w:rsidRDefault="00307491" w:rsidP="00307491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  <w:r w:rsidRPr="006656C1">
        <w:rPr>
          <w:b/>
          <w:bCs/>
          <w:iCs/>
          <w:color w:val="000000"/>
        </w:rPr>
        <w:t xml:space="preserve">19. </w:t>
      </w:r>
      <w:r w:rsidRPr="006656C1">
        <w:rPr>
          <w:b/>
          <w:color w:val="000000"/>
        </w:rPr>
        <w:t>Установите последовательность этапов круговорота углерода в биосфере, начиная с поглощения углекислого газа из атмосферы.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1) окисление органических веще</w:t>
      </w:r>
      <w:proofErr w:type="gramStart"/>
      <w:r w:rsidRPr="006656C1">
        <w:rPr>
          <w:color w:val="000000"/>
        </w:rPr>
        <w:t>ств в кл</w:t>
      </w:r>
      <w:proofErr w:type="gramEnd"/>
      <w:r w:rsidRPr="006656C1">
        <w:rPr>
          <w:color w:val="000000"/>
        </w:rPr>
        <w:t>етках растений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2) выделение углекислого газа в атмосферу в процессе дыхания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3) синтез высокомолекулярных органических веществ в растении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4) поглощение углекислого газа из атмосферы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5) образование глюкозы в процессе фотосинтеза</w:t>
      </w:r>
    </w:p>
    <w:p w:rsidR="0048357C" w:rsidRPr="00A63664" w:rsidRDefault="0048357C" w:rsidP="00394FC0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</w:rPr>
      </w:pPr>
    </w:p>
    <w:p w:rsidR="0048357C" w:rsidRPr="006656C1" w:rsidRDefault="00307491" w:rsidP="00307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20. </w:t>
      </w:r>
      <w:r w:rsidRPr="006656C1">
        <w:rPr>
          <w:rFonts w:ascii="Times New Roman" w:hAnsi="Times New Roman" w:cs="Times New Roman"/>
          <w:b/>
          <w:color w:val="000000"/>
          <w:sz w:val="24"/>
          <w:szCs w:val="24"/>
        </w:rPr>
        <w:t>Выберите три верно обозначенные подписи к рисунку «Строение рефлекторной дуги». Запишите цифры, под которыми они указаны.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1. рецептор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2. тело чувствительного нейрона в переднем корешке спинного мозга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3. серое вещество спинного мозга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4. двигательный нейрон в заднем корешке спинного мозга</w:t>
      </w:r>
    </w:p>
    <w:p w:rsidR="00307491" w:rsidRPr="006656C1" w:rsidRDefault="00307491" w:rsidP="00307491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5. тело двигательного нейрона</w:t>
      </w:r>
    </w:p>
    <w:p w:rsidR="00307491" w:rsidRPr="00A63664" w:rsidRDefault="00307491" w:rsidP="00A63664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6656C1">
        <w:rPr>
          <w:color w:val="000000"/>
        </w:rPr>
        <w:t>6. тело вставочного нейрона</w:t>
      </w:r>
    </w:p>
    <w:p w:rsidR="0048357C" w:rsidRPr="006656C1" w:rsidRDefault="00307491" w:rsidP="00394FC0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2546616" cy="1645920"/>
            <wp:effectExtent l="0" t="0" r="0" b="0"/>
            <wp:docPr id="8" name="Рисунок 8" descr="D: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13" cy="164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FC0" w:rsidRPr="00A63664" w:rsidRDefault="00394FC0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4"/>
          <w:szCs w:val="24"/>
        </w:rPr>
      </w:pPr>
    </w:p>
    <w:p w:rsidR="00394FC0" w:rsidRPr="006656C1" w:rsidRDefault="009F28EA" w:rsidP="009F2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21. Какие органы изображены на рисунке? В чём заключаются их сходство и отличие? К каким доказательствам эволюции относится данный пример? </w:t>
      </w:r>
    </w:p>
    <w:p w:rsidR="005B13E5" w:rsidRPr="006656C1" w:rsidRDefault="00775D52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868" cy="1550822"/>
            <wp:effectExtent l="0" t="0" r="0" b="0"/>
            <wp:docPr id="6" name="Рисунок 6" descr="D: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253" b="2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62" cy="1552172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E5" w:rsidRPr="006656C1" w:rsidRDefault="005B13E5" w:rsidP="005B13E5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9F28EA"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Докажите единство органического мира на Земле. Приведите доказательств</w:t>
      </w:r>
      <w:r w:rsidR="006656C1"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5B13E5" w:rsidRPr="006656C1" w:rsidRDefault="005B13E5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8357C" w:rsidRPr="006656C1" w:rsidRDefault="0048357C" w:rsidP="0048357C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23. Спорофит папоротника орляка имеет 52 хромосомы. Сколько хромосом у него в клетках спорангия, в зрелых спорах и в клетках заростка? Какое деление приводит к образованию этих клеток? Из каких клеток они образуются?</w:t>
      </w:r>
    </w:p>
    <w:p w:rsidR="005B13E5" w:rsidRPr="006656C1" w:rsidRDefault="005B13E5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07491" w:rsidRPr="006656C1" w:rsidRDefault="00307491" w:rsidP="00307491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6C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24. </w:t>
      </w:r>
      <w:r w:rsidRPr="00665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Почему в редких случаях у отдельных людей появляются атавизмы? Ответ поясните.</w:t>
      </w:r>
    </w:p>
    <w:p w:rsidR="0048357C" w:rsidRPr="006656C1" w:rsidRDefault="0048357C" w:rsidP="004303DF">
      <w:pPr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48357C" w:rsidRPr="006656C1" w:rsidSect="00D437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F"/>
    <w:rsid w:val="000A5904"/>
    <w:rsid w:val="000B5ADC"/>
    <w:rsid w:val="000E7B6F"/>
    <w:rsid w:val="00105215"/>
    <w:rsid w:val="001838E0"/>
    <w:rsid w:val="00222388"/>
    <w:rsid w:val="002436D9"/>
    <w:rsid w:val="002961D7"/>
    <w:rsid w:val="00307491"/>
    <w:rsid w:val="00394FC0"/>
    <w:rsid w:val="004303DF"/>
    <w:rsid w:val="00476F0A"/>
    <w:rsid w:val="0048357C"/>
    <w:rsid w:val="004C0248"/>
    <w:rsid w:val="00552146"/>
    <w:rsid w:val="005B13E5"/>
    <w:rsid w:val="006656C1"/>
    <w:rsid w:val="00775D52"/>
    <w:rsid w:val="007F61DD"/>
    <w:rsid w:val="00836848"/>
    <w:rsid w:val="00836D9C"/>
    <w:rsid w:val="008F075E"/>
    <w:rsid w:val="009454D2"/>
    <w:rsid w:val="00995FBE"/>
    <w:rsid w:val="009F28EA"/>
    <w:rsid w:val="00A63664"/>
    <w:rsid w:val="00CC7F6E"/>
    <w:rsid w:val="00D437A3"/>
    <w:rsid w:val="00D54410"/>
    <w:rsid w:val="00E05724"/>
    <w:rsid w:val="00F049CE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D2"/>
    <w:pPr>
      <w:ind w:left="720"/>
      <w:contextualSpacing/>
    </w:pPr>
  </w:style>
  <w:style w:type="character" w:customStyle="1" w:styleId="outernumber">
    <w:name w:val="outer_number"/>
    <w:basedOn w:val="a0"/>
    <w:rsid w:val="004303DF"/>
  </w:style>
  <w:style w:type="character" w:customStyle="1" w:styleId="apple-converted-space">
    <w:name w:val="apple-converted-space"/>
    <w:basedOn w:val="a0"/>
    <w:rsid w:val="004303DF"/>
  </w:style>
  <w:style w:type="character" w:customStyle="1" w:styleId="probnums">
    <w:name w:val="prob_nums"/>
    <w:basedOn w:val="a0"/>
    <w:rsid w:val="004303DF"/>
  </w:style>
  <w:style w:type="character" w:styleId="a4">
    <w:name w:val="Hyperlink"/>
    <w:basedOn w:val="a0"/>
    <w:uiPriority w:val="99"/>
    <w:semiHidden/>
    <w:unhideWhenUsed/>
    <w:rsid w:val="004303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03DF"/>
    <w:rPr>
      <w:color w:val="800080"/>
      <w:u w:val="single"/>
    </w:rPr>
  </w:style>
  <w:style w:type="paragraph" w:customStyle="1" w:styleId="leftmargin">
    <w:name w:val="left_margin"/>
    <w:basedOn w:val="a"/>
    <w:rsid w:val="004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D2"/>
    <w:pPr>
      <w:ind w:left="720"/>
      <w:contextualSpacing/>
    </w:pPr>
  </w:style>
  <w:style w:type="character" w:customStyle="1" w:styleId="outernumber">
    <w:name w:val="outer_number"/>
    <w:basedOn w:val="a0"/>
    <w:rsid w:val="004303DF"/>
  </w:style>
  <w:style w:type="character" w:customStyle="1" w:styleId="apple-converted-space">
    <w:name w:val="apple-converted-space"/>
    <w:basedOn w:val="a0"/>
    <w:rsid w:val="004303DF"/>
  </w:style>
  <w:style w:type="character" w:customStyle="1" w:styleId="probnums">
    <w:name w:val="prob_nums"/>
    <w:basedOn w:val="a0"/>
    <w:rsid w:val="004303DF"/>
  </w:style>
  <w:style w:type="character" w:styleId="a4">
    <w:name w:val="Hyperlink"/>
    <w:basedOn w:val="a0"/>
    <w:uiPriority w:val="99"/>
    <w:semiHidden/>
    <w:unhideWhenUsed/>
    <w:rsid w:val="004303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03DF"/>
    <w:rPr>
      <w:color w:val="800080"/>
      <w:u w:val="single"/>
    </w:rPr>
  </w:style>
  <w:style w:type="paragraph" w:customStyle="1" w:styleId="leftmargin">
    <w:name w:val="left_margin"/>
    <w:basedOn w:val="a"/>
    <w:rsid w:val="004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3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17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8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90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60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68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188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29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99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84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763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25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8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74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285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88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36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939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10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3384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58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61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41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43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09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415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20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46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3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68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142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2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32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8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3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335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93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45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93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81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028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92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09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170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0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16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95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480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51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214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31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34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78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83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37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345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229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78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894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08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45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227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29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54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2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02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76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910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29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750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65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31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31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5975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87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13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822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60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81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38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52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29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23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9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90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73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151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133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5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16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10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551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91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524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91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77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67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475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69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45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82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92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68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16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64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21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30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08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09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09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53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287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78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63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2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990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98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409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70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68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47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78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868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33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341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38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96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645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14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348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28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472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99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162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64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8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7098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16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619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0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07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08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86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51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11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71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03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18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55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42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603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64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56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332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43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693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023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10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07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5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76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chetaeva_or</cp:lastModifiedBy>
  <cp:revision>2</cp:revision>
  <dcterms:created xsi:type="dcterms:W3CDTF">2022-04-06T10:56:00Z</dcterms:created>
  <dcterms:modified xsi:type="dcterms:W3CDTF">2022-04-06T10:56:00Z</dcterms:modified>
</cp:coreProperties>
</file>