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61" w:rsidRDefault="00E34A61" w:rsidP="00E34A61">
      <w:r>
        <w:t xml:space="preserve">Сценарий тренинга «Психологические приёмы </w:t>
      </w:r>
      <w:proofErr w:type="spellStart"/>
      <w:r>
        <w:t>избежания</w:t>
      </w:r>
      <w:proofErr w:type="spellEnd"/>
      <w:r>
        <w:t xml:space="preserve"> </w:t>
      </w:r>
      <w:proofErr w:type="spellStart"/>
      <w:r>
        <w:t>буллинга</w:t>
      </w:r>
      <w:proofErr w:type="spellEnd"/>
      <w:r>
        <w:t xml:space="preserve"> в вузе»</w:t>
      </w:r>
    </w:p>
    <w:p w:rsidR="00E34A61" w:rsidRDefault="00E34A61" w:rsidP="00E34A61">
      <w:r>
        <w:t>Целевая аудитория: студенты академических групп.</w:t>
      </w:r>
    </w:p>
    <w:p w:rsidR="00E34A61" w:rsidRDefault="00E34A61" w:rsidP="00E34A61">
      <w:r>
        <w:t>Длительность: 3 часа (с одним перерывом).</w:t>
      </w:r>
    </w:p>
    <w:p w:rsidR="00E34A61" w:rsidRDefault="00E34A61" w:rsidP="00E34A61">
      <w:r>
        <w:t xml:space="preserve">Цель: профилактика </w:t>
      </w:r>
      <w:proofErr w:type="spellStart"/>
      <w:r>
        <w:t>буллинга</w:t>
      </w:r>
      <w:proofErr w:type="spellEnd"/>
      <w:r>
        <w:t xml:space="preserve"> через развитие </w:t>
      </w:r>
      <w:proofErr w:type="spellStart"/>
      <w:r>
        <w:t>эмпатии</w:t>
      </w:r>
      <w:proofErr w:type="spellEnd"/>
      <w:r>
        <w:t>, обучение техникам ненасильственного общения и алгоритмам действий для свидетелей травли.</w:t>
      </w:r>
    </w:p>
    <w:p w:rsidR="00E34A61" w:rsidRDefault="00E34A61" w:rsidP="00E34A61">
      <w:r>
        <w:t>Ведущий: психолог.</w:t>
      </w:r>
    </w:p>
    <w:p w:rsidR="00E34A61" w:rsidRDefault="00E34A61" w:rsidP="00E34A61">
      <w:r>
        <w:t>Часть 1. Вводная (30 минут)</w:t>
      </w:r>
    </w:p>
    <w:p w:rsidR="00E34A61" w:rsidRDefault="00E34A61" w:rsidP="00E34A61">
      <w:r>
        <w:t>Приветствие и знакомство (10 минут):</w:t>
      </w:r>
    </w:p>
    <w:p w:rsidR="00E34A61" w:rsidRDefault="00E34A61" w:rsidP="00E34A61">
      <w:r>
        <w:t>ведущий представляется, объясняет цель и план тренинга;</w:t>
      </w:r>
    </w:p>
    <w:p w:rsidR="00E34A61" w:rsidRDefault="00E34A61" w:rsidP="00E34A61">
      <w:r>
        <w:t>участники по кругу называют имя и одно качество, которое помогает им в общении.</w:t>
      </w:r>
    </w:p>
    <w:p w:rsidR="00E34A61" w:rsidRDefault="00E34A61" w:rsidP="00E34A61">
      <w:r>
        <w:t>Правила работы группы (10 минут):</w:t>
      </w:r>
    </w:p>
    <w:p w:rsidR="00E34A61" w:rsidRDefault="00E34A61" w:rsidP="00E34A61">
      <w:r>
        <w:t>конфиденциальность;</w:t>
      </w:r>
    </w:p>
    <w:p w:rsidR="00E34A61" w:rsidRDefault="00E34A61" w:rsidP="00E34A61">
      <w:r>
        <w:t>уважение к мнению других;</w:t>
      </w:r>
    </w:p>
    <w:p w:rsidR="00E34A61" w:rsidRDefault="00E34A61" w:rsidP="00E34A61">
      <w:r>
        <w:t>использование «я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высказываний»</w:t>
      </w:r>
      <w:r>
        <w:t>;</w:t>
      </w:r>
    </w:p>
    <w:p w:rsidR="00E34A61" w:rsidRDefault="00E34A61" w:rsidP="00E34A61">
      <w:bookmarkStart w:id="0" w:name="_GoBack"/>
      <w:bookmarkEnd w:id="0"/>
      <w:r>
        <w:t>право на «стоп» (если тема слишком болезненна);</w:t>
      </w:r>
    </w:p>
    <w:p w:rsidR="00E34A61" w:rsidRDefault="00E34A61" w:rsidP="00E34A61">
      <w:r>
        <w:t>активное участие.</w:t>
      </w:r>
    </w:p>
    <w:p w:rsidR="00E34A61" w:rsidRDefault="00E34A61" w:rsidP="00E34A61">
      <w:r>
        <w:t>Мини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лекция</w:t>
      </w:r>
      <w:r>
        <w:t xml:space="preserve"> </w:t>
      </w:r>
      <w:r>
        <w:rPr>
          <w:rFonts w:ascii="Calibri" w:hAnsi="Calibri" w:cs="Calibri"/>
        </w:rPr>
        <w:t>«</w:t>
      </w:r>
      <w:proofErr w:type="spellStart"/>
      <w:r>
        <w:rPr>
          <w:rFonts w:ascii="Calibri" w:hAnsi="Calibri" w:cs="Calibri"/>
        </w:rPr>
        <w:t>Буллинг</w:t>
      </w:r>
      <w:proofErr w:type="spellEnd"/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вузе</w:t>
      </w:r>
      <w:r>
        <w:t xml:space="preserve">: </w:t>
      </w:r>
      <w:r>
        <w:rPr>
          <w:rFonts w:ascii="Calibri" w:hAnsi="Calibri" w:cs="Calibri"/>
        </w:rPr>
        <w:t>что</w:t>
      </w:r>
      <w:r>
        <w:t xml:space="preserve"> </w:t>
      </w:r>
      <w:r>
        <w:rPr>
          <w:rFonts w:ascii="Calibri" w:hAnsi="Calibri" w:cs="Calibri"/>
        </w:rPr>
        <w:t>это</w:t>
      </w:r>
      <w:r>
        <w:t xml:space="preserve"> </w:t>
      </w:r>
      <w:r>
        <w:rPr>
          <w:rFonts w:ascii="Calibri" w:hAnsi="Calibri" w:cs="Calibri"/>
        </w:rPr>
        <w:t>такое</w:t>
      </w:r>
      <w:r>
        <w:t>?</w:t>
      </w:r>
      <w:r>
        <w:rPr>
          <w:rFonts w:ascii="Calibri" w:hAnsi="Calibri" w:cs="Calibri"/>
        </w:rPr>
        <w:t>»</w:t>
      </w:r>
      <w:r>
        <w:t xml:space="preserve"> (10 </w:t>
      </w:r>
      <w:r>
        <w:rPr>
          <w:rFonts w:ascii="Calibri" w:hAnsi="Calibri" w:cs="Calibri"/>
        </w:rPr>
        <w:t>минут</w:t>
      </w:r>
      <w:r>
        <w:t>):</w:t>
      </w:r>
    </w:p>
    <w:p w:rsidR="00E34A61" w:rsidRDefault="00E34A61" w:rsidP="00E34A61">
      <w:r>
        <w:t xml:space="preserve">определение </w:t>
      </w:r>
      <w:proofErr w:type="spellStart"/>
      <w:r>
        <w:t>буллинга</w:t>
      </w:r>
      <w:proofErr w:type="spellEnd"/>
      <w:r>
        <w:t xml:space="preserve"> и его отличие от конфликта;</w:t>
      </w:r>
    </w:p>
    <w:p w:rsidR="00E34A61" w:rsidRDefault="00E34A61" w:rsidP="00E34A61">
      <w:r>
        <w:t xml:space="preserve">формы </w:t>
      </w:r>
      <w:proofErr w:type="spellStart"/>
      <w:r>
        <w:t>буллинга</w:t>
      </w:r>
      <w:proofErr w:type="spellEnd"/>
      <w:r>
        <w:t xml:space="preserve"> (физический, вербальный, социальный, </w:t>
      </w:r>
      <w:proofErr w:type="spellStart"/>
      <w:r>
        <w:t>кибербуллинг</w:t>
      </w:r>
      <w:proofErr w:type="spellEnd"/>
      <w:r>
        <w:t>);</w:t>
      </w:r>
    </w:p>
    <w:p w:rsidR="00E34A61" w:rsidRDefault="00E34A61" w:rsidP="00E34A61">
      <w:r>
        <w:t>роли в ситуации травли (агрессор, жертва, свидетели, сторонники агрессора);</w:t>
      </w:r>
    </w:p>
    <w:p w:rsidR="00E34A61" w:rsidRDefault="00E34A61" w:rsidP="00E34A61">
      <w:r>
        <w:t xml:space="preserve">последствия </w:t>
      </w:r>
      <w:proofErr w:type="spellStart"/>
      <w:r>
        <w:t>буллинга</w:t>
      </w:r>
      <w:proofErr w:type="spellEnd"/>
      <w:r>
        <w:t xml:space="preserve"> для всех участников.</w:t>
      </w:r>
    </w:p>
    <w:p w:rsidR="00E34A61" w:rsidRDefault="00E34A61" w:rsidP="00E34A61">
      <w:r>
        <w:t xml:space="preserve">Часть 2. Развитие </w:t>
      </w:r>
      <w:proofErr w:type="spellStart"/>
      <w:r>
        <w:t>эмпатии</w:t>
      </w:r>
      <w:proofErr w:type="spellEnd"/>
      <w:r>
        <w:t xml:space="preserve"> (40 минут)</w:t>
      </w:r>
    </w:p>
    <w:p w:rsidR="00E34A61" w:rsidRDefault="00E34A61" w:rsidP="00E34A61">
      <w:r>
        <w:t>Упражнение «Перестановка ролей» (20 минут):</w:t>
      </w:r>
    </w:p>
    <w:p w:rsidR="00E34A61" w:rsidRDefault="00E34A61" w:rsidP="00E34A61">
      <w:r>
        <w:t>участники делятся на тройки: жертва, агрессор, свидетель;</w:t>
      </w:r>
    </w:p>
    <w:p w:rsidR="00E34A61" w:rsidRDefault="00E34A61" w:rsidP="00E34A61">
      <w:r>
        <w:t xml:space="preserve">разыгрывают короткую сценку </w:t>
      </w:r>
      <w:proofErr w:type="spellStart"/>
      <w:r>
        <w:t>буллинга</w:t>
      </w:r>
      <w:proofErr w:type="spellEnd"/>
      <w:r>
        <w:t xml:space="preserve"> в вузе (например, насмешки над внешним видом, исключение из чата группы);</w:t>
      </w:r>
    </w:p>
    <w:p w:rsidR="00E34A61" w:rsidRDefault="00E34A61" w:rsidP="00E34A61">
      <w:r>
        <w:t>затем участники меняются ролями и проигрывают ту же ситуацию с новой позиции;</w:t>
      </w:r>
    </w:p>
    <w:p w:rsidR="00E34A61" w:rsidRDefault="00E34A61" w:rsidP="00E34A61">
      <w:r>
        <w:t>обсуждение: что почувствовали в каждой роли? Что изменилось в восприятии ситуации?</w:t>
      </w:r>
    </w:p>
    <w:p w:rsidR="00E34A61" w:rsidRDefault="00E34A61" w:rsidP="00E34A61">
      <w:r>
        <w:t xml:space="preserve">Дискуссия «Что мешает проявлять </w:t>
      </w:r>
      <w:proofErr w:type="spellStart"/>
      <w:r>
        <w:t>эмпатию</w:t>
      </w:r>
      <w:proofErr w:type="spellEnd"/>
      <w:r>
        <w:t>?» (20 минут):</w:t>
      </w:r>
    </w:p>
    <w:p w:rsidR="00E34A61" w:rsidRDefault="00E34A61" w:rsidP="00E34A61">
      <w:r>
        <w:t>мозговой штурм: участники называют барьеры (стереотипы, предубеждения, страх, усталость и т. д.);</w:t>
      </w:r>
    </w:p>
    <w:p w:rsidR="00E34A61" w:rsidRDefault="00E34A61" w:rsidP="00E34A61">
      <w:r>
        <w:t>выделение наиболее распространённых барьеров в студенческой среде;</w:t>
      </w:r>
    </w:p>
    <w:p w:rsidR="00E34A61" w:rsidRDefault="00E34A61" w:rsidP="00E34A61">
      <w:r>
        <w:t>способы преодоления барьеров (активное слушание, постановка себя на место другого, рефлексия).</w:t>
      </w:r>
    </w:p>
    <w:p w:rsidR="00E34A61" w:rsidRDefault="00E34A61" w:rsidP="00E34A61">
      <w:r>
        <w:lastRenderedPageBreak/>
        <w:t>Часть 3. Ненасильственное общение (40 минут)</w:t>
      </w:r>
    </w:p>
    <w:p w:rsidR="00E34A61" w:rsidRDefault="00E34A61" w:rsidP="00E34A61">
      <w:r>
        <w:t>Мини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лекция</w:t>
      </w:r>
      <w:r>
        <w:t xml:space="preserve"> </w:t>
      </w:r>
      <w:r>
        <w:rPr>
          <w:rFonts w:ascii="Calibri" w:hAnsi="Calibri" w:cs="Calibri"/>
        </w:rPr>
        <w:t>«Основы</w:t>
      </w:r>
      <w:r>
        <w:t xml:space="preserve"> </w:t>
      </w:r>
      <w:r>
        <w:rPr>
          <w:rFonts w:ascii="Calibri" w:hAnsi="Calibri" w:cs="Calibri"/>
        </w:rPr>
        <w:t>ненасильственного</w:t>
      </w:r>
      <w:r>
        <w:t xml:space="preserve"> </w:t>
      </w:r>
      <w:r>
        <w:rPr>
          <w:rFonts w:ascii="Calibri" w:hAnsi="Calibri" w:cs="Calibri"/>
        </w:rPr>
        <w:t>общения</w:t>
      </w:r>
      <w:r>
        <w:t xml:space="preserve"> (</w:t>
      </w:r>
      <w:r>
        <w:rPr>
          <w:rFonts w:ascii="Calibri" w:hAnsi="Calibri" w:cs="Calibri"/>
        </w:rPr>
        <w:t>ННО</w:t>
      </w:r>
      <w:r>
        <w:t>)</w:t>
      </w:r>
      <w:r>
        <w:rPr>
          <w:rFonts w:ascii="Calibri" w:hAnsi="Calibri" w:cs="Calibri"/>
        </w:rPr>
        <w:t>»</w:t>
      </w:r>
      <w:r>
        <w:t xml:space="preserve"> (15 </w:t>
      </w:r>
      <w:r>
        <w:rPr>
          <w:rFonts w:ascii="Calibri" w:hAnsi="Calibri" w:cs="Calibri"/>
        </w:rPr>
        <w:t>минут</w:t>
      </w:r>
      <w:r>
        <w:t>):</w:t>
      </w:r>
    </w:p>
    <w:p w:rsidR="00E34A61" w:rsidRDefault="00E34A61" w:rsidP="00E34A61">
      <w:r>
        <w:t>четыре компонента ННО: наблюдение (без оценки), чувства, потребности, просьба;</w:t>
      </w:r>
    </w:p>
    <w:p w:rsidR="00E34A61" w:rsidRDefault="00E34A61" w:rsidP="00E34A61">
      <w:r>
        <w:t>примеры «я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высказываний»</w:t>
      </w:r>
      <w:r>
        <w:t xml:space="preserve"> </w:t>
      </w:r>
      <w:r>
        <w:rPr>
          <w:rFonts w:ascii="Calibri" w:hAnsi="Calibri" w:cs="Calibri"/>
        </w:rPr>
        <w:t>в</w:t>
      </w:r>
      <w:r>
        <w:t xml:space="preserve"> </w:t>
      </w:r>
      <w:r>
        <w:rPr>
          <w:rFonts w:ascii="Calibri" w:hAnsi="Calibri" w:cs="Calibri"/>
        </w:rPr>
        <w:t>ситуациях</w:t>
      </w:r>
      <w:r>
        <w:t xml:space="preserve"> </w:t>
      </w:r>
      <w:r>
        <w:rPr>
          <w:rFonts w:ascii="Calibri" w:hAnsi="Calibri" w:cs="Calibri"/>
        </w:rPr>
        <w:t>конфликта</w:t>
      </w:r>
      <w:r>
        <w:t>;</w:t>
      </w:r>
    </w:p>
    <w:p w:rsidR="00E34A61" w:rsidRDefault="00E34A61" w:rsidP="00E34A61">
      <w:r>
        <w:t>отличие ННО от агрессивного и пассивного стилей общения.</w:t>
      </w:r>
    </w:p>
    <w:p w:rsidR="00E34A61" w:rsidRDefault="00E34A61" w:rsidP="00E34A61">
      <w:r>
        <w:t>Упражнение «Преобразуй высказывание» (25 минут):</w:t>
      </w:r>
    </w:p>
    <w:p w:rsidR="00E34A61" w:rsidRDefault="00E34A61" w:rsidP="00E34A61">
      <w:r>
        <w:t xml:space="preserve">участникам раздаются карточки с агрессивными или </w:t>
      </w:r>
      <w:proofErr w:type="spellStart"/>
      <w:r>
        <w:t>манипулятивными</w:t>
      </w:r>
      <w:proofErr w:type="spellEnd"/>
      <w:r>
        <w:t xml:space="preserve"> фразами (</w:t>
      </w:r>
      <w:proofErr w:type="gramStart"/>
      <w:r>
        <w:t>например</w:t>
      </w:r>
      <w:proofErr w:type="gramEnd"/>
      <w:r>
        <w:t>: «Ты всегда всех перебиваешь!», «Почему ты такой странный?», «Все против тебя, ты один виноват»);</w:t>
      </w:r>
    </w:p>
    <w:p w:rsidR="00E34A61" w:rsidRDefault="00E34A61" w:rsidP="00E34A61">
      <w:r>
        <w:t>задача — переформулировать их в формате ННО (</w:t>
      </w:r>
      <w:proofErr w:type="gramStart"/>
      <w:r>
        <w:t>например</w:t>
      </w:r>
      <w:proofErr w:type="gramEnd"/>
      <w:r>
        <w:t>: «Когда меня перебивают, я чувствую раздражение, потому что хочу высказаться. Пожалуйста, дай мне закончить мысль»);</w:t>
      </w:r>
    </w:p>
    <w:p w:rsidR="00E34A61" w:rsidRDefault="00E34A61" w:rsidP="00E34A61">
      <w:r>
        <w:t>групповое обсуждение результатов: какие формулировки получились наиболее эффективными?</w:t>
      </w:r>
    </w:p>
    <w:p w:rsidR="00E34A61" w:rsidRDefault="00E34A61" w:rsidP="00E34A61">
      <w:r>
        <w:t>Часть 4. Алгоритмы действий для свидетелей травли (40 минут)</w:t>
      </w:r>
    </w:p>
    <w:p w:rsidR="00E34A61" w:rsidRDefault="00E34A61" w:rsidP="00E34A61">
      <w:r>
        <w:t xml:space="preserve">Мозговой штурм «Как проявляется </w:t>
      </w:r>
      <w:proofErr w:type="spellStart"/>
      <w:r>
        <w:t>буллинг</w:t>
      </w:r>
      <w:proofErr w:type="spellEnd"/>
      <w:r>
        <w:t xml:space="preserve"> в вузе?» (10 минут):</w:t>
      </w:r>
    </w:p>
    <w:p w:rsidR="00E34A61" w:rsidRDefault="00E34A61" w:rsidP="00E34A61">
      <w:r>
        <w:t xml:space="preserve">участники называют конкретные примеры травли в студенческой среде (насмешки, бойкот, распространение слухов, </w:t>
      </w:r>
      <w:proofErr w:type="spellStart"/>
      <w:r>
        <w:t>кибербуллинг</w:t>
      </w:r>
      <w:proofErr w:type="spellEnd"/>
      <w:r>
        <w:t xml:space="preserve"> и т. д.).</w:t>
      </w:r>
    </w:p>
    <w:p w:rsidR="00E34A61" w:rsidRDefault="00E34A61" w:rsidP="00E34A61">
      <w:r>
        <w:t>Работа в малых группах (20 минут):</w:t>
      </w:r>
    </w:p>
    <w:p w:rsidR="00E34A61" w:rsidRDefault="00E34A61" w:rsidP="00E34A61">
      <w:r>
        <w:t xml:space="preserve">группы получают сценарий ситуации </w:t>
      </w:r>
      <w:proofErr w:type="spellStart"/>
      <w:r>
        <w:t>буллинга</w:t>
      </w:r>
      <w:proofErr w:type="spellEnd"/>
      <w:r>
        <w:t xml:space="preserve"> (</w:t>
      </w:r>
      <w:proofErr w:type="gramStart"/>
      <w:r>
        <w:t>например</w:t>
      </w:r>
      <w:proofErr w:type="gramEnd"/>
      <w:r>
        <w:t xml:space="preserve">: </w:t>
      </w:r>
      <w:proofErr w:type="spellStart"/>
      <w:r>
        <w:t>одногруппник</w:t>
      </w:r>
      <w:proofErr w:type="spellEnd"/>
      <w:r>
        <w:t xml:space="preserve"> подвергается насмешкам из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за</w:t>
      </w:r>
      <w:r>
        <w:t xml:space="preserve"> </w:t>
      </w:r>
      <w:r>
        <w:rPr>
          <w:rFonts w:ascii="Calibri" w:hAnsi="Calibri" w:cs="Calibri"/>
        </w:rPr>
        <w:t>акцента</w:t>
      </w:r>
      <w:r>
        <w:t xml:space="preserve">; </w:t>
      </w:r>
      <w:r>
        <w:rPr>
          <w:rFonts w:ascii="Calibri" w:hAnsi="Calibri" w:cs="Calibri"/>
        </w:rPr>
        <w:t>студент</w:t>
      </w:r>
      <w:r>
        <w:t xml:space="preserve"> </w:t>
      </w:r>
      <w:r>
        <w:rPr>
          <w:rFonts w:ascii="Calibri" w:hAnsi="Calibri" w:cs="Calibri"/>
        </w:rPr>
        <w:t>исключён</w:t>
      </w:r>
      <w:r>
        <w:t xml:space="preserve"> </w:t>
      </w:r>
      <w:r>
        <w:rPr>
          <w:rFonts w:ascii="Calibri" w:hAnsi="Calibri" w:cs="Calibri"/>
        </w:rPr>
        <w:t>из</w:t>
      </w:r>
      <w:r>
        <w:t xml:space="preserve"> </w:t>
      </w:r>
      <w:r>
        <w:rPr>
          <w:rFonts w:ascii="Calibri" w:hAnsi="Calibri" w:cs="Calibri"/>
        </w:rPr>
        <w:t>группового</w:t>
      </w:r>
      <w:r>
        <w:t xml:space="preserve"> </w:t>
      </w:r>
      <w:r>
        <w:rPr>
          <w:rFonts w:ascii="Calibri" w:hAnsi="Calibri" w:cs="Calibri"/>
        </w:rPr>
        <w:t>чата</w:t>
      </w:r>
      <w:r>
        <w:t xml:space="preserve">; </w:t>
      </w:r>
      <w:r>
        <w:rPr>
          <w:rFonts w:ascii="Calibri" w:hAnsi="Calibri" w:cs="Calibri"/>
        </w:rPr>
        <w:t>в</w:t>
      </w:r>
      <w:r>
        <w:t xml:space="preserve"> </w:t>
      </w:r>
      <w:proofErr w:type="spellStart"/>
      <w:r>
        <w:rPr>
          <w:rFonts w:ascii="Calibri" w:hAnsi="Calibri" w:cs="Calibri"/>
        </w:rPr>
        <w:t>соцсетях</w:t>
      </w:r>
      <w:proofErr w:type="spellEnd"/>
      <w:r>
        <w:t xml:space="preserve"> </w:t>
      </w:r>
      <w:r>
        <w:rPr>
          <w:rFonts w:ascii="Calibri" w:hAnsi="Calibri" w:cs="Calibri"/>
        </w:rPr>
        <w:t>распространяются</w:t>
      </w:r>
      <w:r>
        <w:t xml:space="preserve"> </w:t>
      </w:r>
      <w:r>
        <w:rPr>
          <w:rFonts w:ascii="Calibri" w:hAnsi="Calibri" w:cs="Calibri"/>
        </w:rPr>
        <w:t>оскорбительные</w:t>
      </w:r>
      <w:r>
        <w:t xml:space="preserve"> </w:t>
      </w:r>
      <w:proofErr w:type="spellStart"/>
      <w:r>
        <w:rPr>
          <w:rFonts w:ascii="Calibri" w:hAnsi="Calibri" w:cs="Calibri"/>
        </w:rPr>
        <w:t>мемы</w:t>
      </w:r>
      <w:proofErr w:type="spellEnd"/>
      <w:r>
        <w:t xml:space="preserve"> </w:t>
      </w:r>
      <w:r>
        <w:rPr>
          <w:rFonts w:ascii="Calibri" w:hAnsi="Calibri" w:cs="Calibri"/>
        </w:rPr>
        <w:t>про</w:t>
      </w:r>
      <w:r>
        <w:t xml:space="preserve"> </w:t>
      </w:r>
      <w:r>
        <w:rPr>
          <w:rFonts w:ascii="Calibri" w:hAnsi="Calibri" w:cs="Calibri"/>
        </w:rPr>
        <w:t>однокурсника</w:t>
      </w:r>
      <w:r>
        <w:t>);</w:t>
      </w:r>
    </w:p>
    <w:p w:rsidR="00E34A61" w:rsidRDefault="00E34A61" w:rsidP="00E34A61">
      <w:r>
        <w:t>разрабатывают пошаговый алгоритм действий свидетеля (обратиться к жертве, поддержать её; сообщить куратору/психологу/администрации; зафиксировать доказательства; предложить помощь в поиске решения);</w:t>
      </w:r>
    </w:p>
    <w:p w:rsidR="00E34A61" w:rsidRDefault="00E34A61" w:rsidP="00E34A61">
      <w:r>
        <w:t>презентуют алгоритм группе, объясняют логику шагов.</w:t>
      </w:r>
    </w:p>
    <w:p w:rsidR="00E34A61" w:rsidRDefault="00E34A61" w:rsidP="00E34A61">
      <w:r>
        <w:t>Общий разбор и корректировка алгоритмов психологом (10 минут):</w:t>
      </w:r>
    </w:p>
    <w:p w:rsidR="00E34A61" w:rsidRDefault="00E34A61" w:rsidP="00E34A61">
      <w:r>
        <w:t xml:space="preserve">психолог дополняет алгоритмы, акцентирует внимание на безопасности свидетелей, важности документирования случаев </w:t>
      </w:r>
      <w:proofErr w:type="spellStart"/>
      <w:r>
        <w:t>буллинга</w:t>
      </w:r>
      <w:proofErr w:type="spellEnd"/>
      <w:r>
        <w:t>, роли администрации вуза.</w:t>
      </w:r>
    </w:p>
    <w:p w:rsidR="00E34A61" w:rsidRDefault="00E34A61" w:rsidP="00E34A61">
      <w:r>
        <w:t>Часть 5. Практикум «Отработка навыков» (30 минут)</w:t>
      </w:r>
    </w:p>
    <w:p w:rsidR="00E34A61" w:rsidRDefault="00E34A61" w:rsidP="00E34A61">
      <w:r>
        <w:t xml:space="preserve">Ролевая игра «Стоп </w:t>
      </w:r>
      <w:proofErr w:type="spellStart"/>
      <w:r>
        <w:t>буллингу</w:t>
      </w:r>
      <w:proofErr w:type="spellEnd"/>
      <w:r>
        <w:t>!» (20 минут):</w:t>
      </w:r>
    </w:p>
    <w:p w:rsidR="00E34A61" w:rsidRDefault="00E34A61" w:rsidP="00E34A61">
      <w:r>
        <w:t>участники разбиваются на тройки: жертва, агрессор, свидетель;</w:t>
      </w:r>
    </w:p>
    <w:p w:rsidR="00E34A61" w:rsidRDefault="00E34A61" w:rsidP="00E34A61">
      <w:r>
        <w:t xml:space="preserve">разыгрывают ситуацию </w:t>
      </w:r>
      <w:proofErr w:type="spellStart"/>
      <w:r>
        <w:t>буллинга</w:t>
      </w:r>
      <w:proofErr w:type="spellEnd"/>
      <w:r>
        <w:t xml:space="preserve"> с применением техник ННО и алгоритмов действий для свидетелей (</w:t>
      </w:r>
      <w:proofErr w:type="gramStart"/>
      <w:r>
        <w:t>например</w:t>
      </w:r>
      <w:proofErr w:type="gramEnd"/>
      <w:r>
        <w:t>: свидетель подходит к жертве и говорит: «Я заметил, что тебя высмеивают. Мне это неприятно, и я хочу помочь. Давай обсудим, как это остановить»);</w:t>
      </w:r>
    </w:p>
    <w:p w:rsidR="00E34A61" w:rsidRDefault="00E34A61" w:rsidP="00E34A61">
      <w:r>
        <w:t>после каждой сценки — обсуждение: что получилось, что можно улучшить?</w:t>
      </w:r>
    </w:p>
    <w:p w:rsidR="00E34A61" w:rsidRDefault="00E34A61" w:rsidP="00E34A61">
      <w:r>
        <w:t>Обратная связь от психолога (10 минут):</w:t>
      </w:r>
    </w:p>
    <w:p w:rsidR="00E34A61" w:rsidRDefault="00E34A61" w:rsidP="00E34A61">
      <w:r>
        <w:t>разбор типичных ошибок (агрессия в ответ на агрессию, игнорирование ситуации, давление на жертву);</w:t>
      </w:r>
    </w:p>
    <w:p w:rsidR="00E34A61" w:rsidRDefault="00E34A61" w:rsidP="00E34A61">
      <w:r>
        <w:lastRenderedPageBreak/>
        <w:t>рекомендации по адаптации алгоритмов к реальным условиям вуза.</w:t>
      </w:r>
    </w:p>
    <w:p w:rsidR="00E34A61" w:rsidRDefault="00E34A61" w:rsidP="00E34A61">
      <w:r>
        <w:t>Часть 6. Заключительная (20 минут)</w:t>
      </w:r>
    </w:p>
    <w:p w:rsidR="00E34A61" w:rsidRDefault="00E34A61" w:rsidP="00E34A61">
      <w:r>
        <w:t>Рефлексия (15 минут):</w:t>
      </w:r>
    </w:p>
    <w:p w:rsidR="00E34A61" w:rsidRDefault="00E34A61" w:rsidP="00E34A61">
      <w:r>
        <w:t>что было самым полезным?</w:t>
      </w:r>
    </w:p>
    <w:p w:rsidR="00E34A61" w:rsidRDefault="00E34A61" w:rsidP="00E34A61">
      <w:r>
        <w:t>какие навыки планируете применять в реальной жизни?</w:t>
      </w:r>
    </w:p>
    <w:p w:rsidR="00E34A61" w:rsidRDefault="00E34A61" w:rsidP="00E34A61">
      <w:r>
        <w:t>что осталось непонятным?</w:t>
      </w:r>
    </w:p>
    <w:p w:rsidR="00E34A61" w:rsidRDefault="00E34A61" w:rsidP="00E34A61">
      <w:r>
        <w:t>как вы теперь будете реагировать, если станете свидетелем травли?</w:t>
      </w:r>
    </w:p>
    <w:p w:rsidR="00E34A61" w:rsidRDefault="00E34A61" w:rsidP="00E34A61">
      <w:r>
        <w:t xml:space="preserve">Раздача памятки «Что делать, если вы столкнулись с </w:t>
      </w:r>
      <w:proofErr w:type="spellStart"/>
      <w:r>
        <w:t>буллингом</w:t>
      </w:r>
      <w:proofErr w:type="spellEnd"/>
      <w:r>
        <w:t>?» (5 минут):</w:t>
      </w:r>
    </w:p>
    <w:p w:rsidR="00E34A61" w:rsidRDefault="00E34A61" w:rsidP="00E34A61">
      <w:r>
        <w:t>краткие алгоритмы действий для жертвы, свидетеля, агрессора (обращение к куратору, психологу, деканату; контакты служб поддержки вуза);</w:t>
      </w:r>
    </w:p>
    <w:p w:rsidR="00E34A61" w:rsidRDefault="00E34A61" w:rsidP="00E34A61">
      <w:r>
        <w:t xml:space="preserve">список ресурсов (книги, сайты, горячие линии) по теме </w:t>
      </w:r>
      <w:proofErr w:type="spellStart"/>
      <w:r>
        <w:t>буллинга</w:t>
      </w:r>
      <w:proofErr w:type="spellEnd"/>
      <w:r>
        <w:t>.</w:t>
      </w:r>
    </w:p>
    <w:p w:rsidR="00E34A61" w:rsidRDefault="00E34A61" w:rsidP="00E34A61">
      <w:r>
        <w:t>Благодарность и завершение тренинга.</w:t>
      </w:r>
    </w:p>
    <w:p w:rsidR="00E34A61" w:rsidRDefault="00E34A61" w:rsidP="00E34A61">
      <w:r>
        <w:t>Материалы для ведущего:</w:t>
      </w:r>
    </w:p>
    <w:p w:rsidR="00E34A61" w:rsidRDefault="00E34A61" w:rsidP="00E34A61">
      <w:r>
        <w:t>карточки с фразами для упражнения «Преобразуй высказывание»;</w:t>
      </w:r>
    </w:p>
    <w:p w:rsidR="00E34A61" w:rsidRDefault="00E34A61" w:rsidP="00E34A61">
      <w:r>
        <w:t xml:space="preserve">сценарии ситуаций </w:t>
      </w:r>
      <w:proofErr w:type="spellStart"/>
      <w:r>
        <w:t>буллинга</w:t>
      </w:r>
      <w:proofErr w:type="spellEnd"/>
      <w:r>
        <w:t xml:space="preserve"> для работы в группах;</w:t>
      </w:r>
    </w:p>
    <w:p w:rsidR="00E34A61" w:rsidRDefault="00E34A61" w:rsidP="00E34A61">
      <w:r>
        <w:t>памятки для участников;</w:t>
      </w:r>
    </w:p>
    <w:p w:rsidR="00496AE9" w:rsidRDefault="00E34A61" w:rsidP="00E34A61">
      <w:r>
        <w:t xml:space="preserve">проектор и экран (для демонстрации </w:t>
      </w:r>
      <w:proofErr w:type="spellStart"/>
      <w:r>
        <w:t>инфографики</w:t>
      </w:r>
      <w:proofErr w:type="spellEnd"/>
      <w:r>
        <w:t xml:space="preserve"> по теме </w:t>
      </w:r>
      <w:proofErr w:type="spellStart"/>
      <w:r>
        <w:t>буллинга</w:t>
      </w:r>
      <w:proofErr w:type="spellEnd"/>
      <w:r>
        <w:t>).</w:t>
      </w:r>
    </w:p>
    <w:sectPr w:rsidR="00496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92"/>
    <w:rsid w:val="00496AE9"/>
    <w:rsid w:val="00E34A61"/>
    <w:rsid w:val="00EB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A0DFF-C873-4186-8D98-226466E9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Егошина Галина Александровна</dc:creator>
  <cp:keywords/>
  <dc:description/>
  <cp:lastModifiedBy>Егошина Галина Александровна</cp:lastModifiedBy>
  <cp:revision>2</cp:revision>
  <dcterms:created xsi:type="dcterms:W3CDTF">2026-04-15T08:55:00Z</dcterms:created>
  <dcterms:modified xsi:type="dcterms:W3CDTF">2026-04-15T08:55:00Z</dcterms:modified>
</cp:coreProperties>
</file>